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3EE" w:rsidRPr="002E0481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b/>
          <w:color w:val="000090"/>
          <w:sz w:val="20"/>
        </w:rPr>
      </w:pPr>
      <w:r w:rsidRPr="002E0481">
        <w:rPr>
          <w:rFonts w:asciiTheme="majorHAnsi" w:hAnsiTheme="majorHAnsi"/>
          <w:b/>
          <w:color w:val="000090"/>
          <w:sz w:val="20"/>
        </w:rPr>
        <w:t>ESRC Seminar Series 2012-14</w:t>
      </w:r>
    </w:p>
    <w:p w:rsidR="00D243EE" w:rsidRPr="00F8189D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b/>
          <w:color w:val="660066"/>
        </w:rPr>
      </w:pPr>
      <w:proofErr w:type="spellStart"/>
      <w:r w:rsidRPr="00F8189D">
        <w:rPr>
          <w:rFonts w:asciiTheme="majorHAnsi" w:hAnsiTheme="majorHAnsi"/>
          <w:b/>
          <w:color w:val="660066"/>
        </w:rPr>
        <w:t>Retheorising</w:t>
      </w:r>
      <w:proofErr w:type="spellEnd"/>
      <w:r w:rsidRPr="00F8189D">
        <w:rPr>
          <w:rFonts w:asciiTheme="majorHAnsi" w:hAnsiTheme="majorHAnsi"/>
          <w:b/>
          <w:color w:val="660066"/>
        </w:rPr>
        <w:t xml:space="preserve"> Gender and Sexuality: The Emergence of ‘Trans’</w:t>
      </w:r>
    </w:p>
    <w:p w:rsidR="00D243EE" w:rsidRPr="00FD654A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b/>
          <w:color w:val="660066"/>
          <w:sz w:val="16"/>
        </w:rPr>
      </w:pPr>
    </w:p>
    <w:p w:rsidR="00D243EE" w:rsidRPr="00F8189D" w:rsidRDefault="002A1020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b/>
          <w:color w:val="660066"/>
          <w:u w:val="single"/>
        </w:rPr>
      </w:pPr>
      <w:r>
        <w:rPr>
          <w:rFonts w:asciiTheme="majorHAnsi" w:hAnsiTheme="majorHAnsi"/>
          <w:b/>
          <w:color w:val="660066"/>
          <w:u w:val="single"/>
        </w:rPr>
        <w:t>Seminar 4</w:t>
      </w:r>
      <w:r w:rsidR="00D243EE" w:rsidRPr="00F8189D">
        <w:rPr>
          <w:rFonts w:asciiTheme="majorHAnsi" w:hAnsiTheme="majorHAnsi"/>
          <w:b/>
          <w:color w:val="660066"/>
          <w:u w:val="single"/>
        </w:rPr>
        <w:t xml:space="preserve">  </w:t>
      </w:r>
    </w:p>
    <w:p w:rsidR="00D243EE" w:rsidRDefault="002A1020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sz w:val="18"/>
        </w:rPr>
      </w:pPr>
      <w:r>
        <w:rPr>
          <w:rFonts w:asciiTheme="majorHAnsi" w:hAnsiTheme="majorHAnsi"/>
          <w:sz w:val="18"/>
        </w:rPr>
        <w:t>June</w:t>
      </w:r>
      <w:r w:rsidR="00D243EE">
        <w:rPr>
          <w:rFonts w:asciiTheme="majorHAnsi" w:hAnsiTheme="majorHAnsi"/>
          <w:sz w:val="18"/>
        </w:rPr>
        <w:t xml:space="preserve"> </w:t>
      </w:r>
      <w:r>
        <w:rPr>
          <w:rFonts w:asciiTheme="majorHAnsi" w:hAnsiTheme="majorHAnsi"/>
          <w:sz w:val="18"/>
        </w:rPr>
        <w:t>26-7</w:t>
      </w:r>
      <w:r w:rsidR="00D243EE" w:rsidRPr="00F8189D">
        <w:rPr>
          <w:rFonts w:asciiTheme="majorHAnsi" w:hAnsiTheme="majorHAnsi"/>
          <w:sz w:val="18"/>
        </w:rPr>
        <w:t xml:space="preserve"> </w:t>
      </w:r>
      <w:r>
        <w:rPr>
          <w:rFonts w:asciiTheme="majorHAnsi" w:hAnsiTheme="majorHAnsi"/>
          <w:sz w:val="18"/>
        </w:rPr>
        <w:t>2014</w:t>
      </w:r>
      <w:r w:rsidR="00D243EE">
        <w:rPr>
          <w:rFonts w:asciiTheme="majorHAnsi" w:hAnsiTheme="majorHAnsi"/>
          <w:sz w:val="18"/>
        </w:rPr>
        <w:t xml:space="preserve"> // Radcliffe</w:t>
      </w:r>
      <w:r w:rsidR="00D243EE" w:rsidRPr="00F8189D">
        <w:rPr>
          <w:rFonts w:asciiTheme="majorHAnsi" w:hAnsiTheme="majorHAnsi"/>
          <w:sz w:val="18"/>
        </w:rPr>
        <w:t>, University of Warwick</w:t>
      </w:r>
    </w:p>
    <w:p w:rsidR="00D243EE" w:rsidRPr="00FD654A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sz w:val="18"/>
        </w:rPr>
      </w:pPr>
    </w:p>
    <w:p w:rsidR="00D243EE" w:rsidRPr="002A1020" w:rsidRDefault="002A1020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b/>
          <w:color w:val="000090"/>
          <w:sz w:val="24"/>
        </w:rPr>
      </w:pPr>
      <w:r w:rsidRPr="002A1020">
        <w:rPr>
          <w:b/>
          <w:color w:val="660066"/>
          <w:sz w:val="24"/>
        </w:rPr>
        <w:t>After Kinsey: (Re</w:t>
      </w:r>
      <w:proofErr w:type="gramStart"/>
      <w:r w:rsidRPr="002A1020">
        <w:rPr>
          <w:b/>
          <w:color w:val="660066"/>
          <w:sz w:val="24"/>
        </w:rPr>
        <w:t>)Theorising</w:t>
      </w:r>
      <w:proofErr w:type="gramEnd"/>
      <w:r w:rsidRPr="002A1020">
        <w:rPr>
          <w:b/>
          <w:color w:val="660066"/>
          <w:sz w:val="24"/>
        </w:rPr>
        <w:t xml:space="preserve"> Sexuality and Gender in a ‘Post-Closet’ Context</w:t>
      </w:r>
    </w:p>
    <w:p w:rsidR="00D243EE" w:rsidRPr="002E0481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i/>
          <w:sz w:val="18"/>
        </w:rPr>
      </w:pPr>
      <w:r w:rsidRPr="002E0481">
        <w:rPr>
          <w:rFonts w:asciiTheme="majorHAnsi" w:hAnsiTheme="majorHAnsi"/>
          <w:i/>
          <w:sz w:val="18"/>
        </w:rPr>
        <w:t>Professor Deborah Lynn Steinberg (Convenor) // Dr Lyndsey Moon // Ruth Pearce</w:t>
      </w:r>
    </w:p>
    <w:p w:rsidR="00D243EE" w:rsidRPr="002E0481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i/>
          <w:sz w:val="18"/>
        </w:rPr>
      </w:pPr>
      <w:r w:rsidRPr="002E0481">
        <w:rPr>
          <w:rFonts w:asciiTheme="majorHAnsi" w:hAnsiTheme="majorHAnsi"/>
          <w:i/>
          <w:sz w:val="18"/>
        </w:rPr>
        <w:t>Department of Sociology // Centre for the Study of Women and Gender, University of Warwick</w:t>
      </w:r>
    </w:p>
    <w:p w:rsidR="00D243EE" w:rsidRPr="002E0481" w:rsidRDefault="00D243EE" w:rsidP="00551EA6">
      <w:pPr>
        <w:shd w:val="clear" w:color="auto" w:fill="E6E6E6"/>
        <w:spacing w:after="0" w:line="240" w:lineRule="auto"/>
        <w:contextualSpacing/>
        <w:jc w:val="center"/>
        <w:rPr>
          <w:rFonts w:asciiTheme="majorHAnsi" w:hAnsiTheme="majorHAnsi"/>
          <w:i/>
          <w:sz w:val="18"/>
        </w:rPr>
      </w:pPr>
    </w:p>
    <w:p w:rsidR="00D243EE" w:rsidRPr="002E0481" w:rsidRDefault="00D243EE" w:rsidP="00551EA6">
      <w:pPr>
        <w:spacing w:after="0" w:line="240" w:lineRule="auto"/>
        <w:contextualSpacing/>
        <w:rPr>
          <w:rFonts w:asciiTheme="majorHAnsi" w:hAnsiTheme="majorHAnsi"/>
          <w:b/>
        </w:rPr>
      </w:pPr>
    </w:p>
    <w:p w:rsidR="00D243EE" w:rsidRPr="00D54B02" w:rsidRDefault="00D243EE" w:rsidP="00551EA6">
      <w:pPr>
        <w:spacing w:after="0" w:line="240" w:lineRule="auto"/>
        <w:contextualSpacing/>
        <w:rPr>
          <w:b/>
          <w:i/>
          <w:color w:val="660066"/>
          <w:sz w:val="24"/>
        </w:rPr>
      </w:pPr>
      <w:r w:rsidRPr="00D54B02">
        <w:rPr>
          <w:b/>
          <w:i/>
          <w:color w:val="660066"/>
          <w:sz w:val="24"/>
        </w:rPr>
        <w:t xml:space="preserve">Speakers </w:t>
      </w:r>
    </w:p>
    <w:p w:rsidR="002A1020" w:rsidRPr="00D54B02" w:rsidRDefault="002A1020" w:rsidP="00551EA6">
      <w:pPr>
        <w:pStyle w:val="ListParagraph"/>
        <w:numPr>
          <w:ilvl w:val="0"/>
          <w:numId w:val="1"/>
        </w:numPr>
        <w:rPr>
          <w:rFonts w:asciiTheme="minorHAnsi" w:hAnsiTheme="minorHAnsi"/>
          <w:i/>
          <w:sz w:val="20"/>
        </w:rPr>
      </w:pPr>
      <w:proofErr w:type="spellStart"/>
      <w:r w:rsidRPr="00D54B02">
        <w:rPr>
          <w:rFonts w:asciiTheme="minorHAnsi" w:hAnsiTheme="minorHAnsi"/>
          <w:i/>
          <w:sz w:val="20"/>
        </w:rPr>
        <w:t>Zowie</w:t>
      </w:r>
      <w:proofErr w:type="spellEnd"/>
      <w:r w:rsidRPr="00D54B02">
        <w:rPr>
          <w:rFonts w:asciiTheme="minorHAnsi" w:hAnsiTheme="minorHAnsi"/>
          <w:i/>
          <w:sz w:val="20"/>
        </w:rPr>
        <w:t xml:space="preserve"> Davy </w:t>
      </w:r>
    </w:p>
    <w:p w:rsidR="00D243EE" w:rsidRPr="00D54B02" w:rsidRDefault="00D243EE" w:rsidP="00551EA6">
      <w:pPr>
        <w:pStyle w:val="ListParagraph"/>
        <w:numPr>
          <w:ilvl w:val="0"/>
          <w:numId w:val="1"/>
        </w:numPr>
        <w:rPr>
          <w:rFonts w:asciiTheme="minorHAnsi" w:hAnsiTheme="minorHAnsi"/>
          <w:i/>
          <w:sz w:val="20"/>
        </w:rPr>
      </w:pPr>
      <w:proofErr w:type="spellStart"/>
      <w:r w:rsidRPr="00D54B02">
        <w:rPr>
          <w:rFonts w:asciiTheme="minorHAnsi" w:hAnsiTheme="minorHAnsi"/>
          <w:i/>
          <w:sz w:val="20"/>
        </w:rPr>
        <w:t>Mijke</w:t>
      </w:r>
      <w:proofErr w:type="spellEnd"/>
      <w:r w:rsidRPr="00D54B02">
        <w:rPr>
          <w:rFonts w:asciiTheme="minorHAnsi" w:hAnsiTheme="minorHAnsi"/>
          <w:i/>
          <w:sz w:val="20"/>
        </w:rPr>
        <w:t xml:space="preserve"> van der Drift </w:t>
      </w:r>
    </w:p>
    <w:p w:rsidR="00D243EE" w:rsidRPr="00D54B02" w:rsidRDefault="002A1020" w:rsidP="00551EA6">
      <w:pPr>
        <w:pStyle w:val="ListParagraph"/>
        <w:numPr>
          <w:ilvl w:val="0"/>
          <w:numId w:val="1"/>
        </w:numPr>
        <w:rPr>
          <w:rFonts w:asciiTheme="minorHAnsi" w:hAnsiTheme="minorHAnsi"/>
          <w:i/>
          <w:sz w:val="20"/>
        </w:rPr>
      </w:pPr>
      <w:r w:rsidRPr="00D54B02">
        <w:rPr>
          <w:rFonts w:asciiTheme="minorHAnsi" w:hAnsiTheme="minorHAnsi"/>
          <w:i/>
          <w:sz w:val="20"/>
        </w:rPr>
        <w:t>Kat Gupta</w:t>
      </w:r>
    </w:p>
    <w:p w:rsidR="002A1020" w:rsidRPr="00D54B02" w:rsidRDefault="002A1020" w:rsidP="00551EA6">
      <w:pPr>
        <w:pStyle w:val="ListParagraph"/>
        <w:numPr>
          <w:ilvl w:val="0"/>
          <w:numId w:val="1"/>
        </w:numPr>
        <w:rPr>
          <w:rFonts w:asciiTheme="minorHAnsi" w:hAnsiTheme="minorHAnsi"/>
          <w:i/>
          <w:sz w:val="20"/>
        </w:rPr>
      </w:pPr>
      <w:r w:rsidRPr="00D54B02">
        <w:rPr>
          <w:rFonts w:asciiTheme="minorHAnsi" w:hAnsiTheme="minorHAnsi"/>
          <w:i/>
          <w:sz w:val="20"/>
        </w:rPr>
        <w:t>Sally Hines</w:t>
      </w:r>
    </w:p>
    <w:p w:rsidR="002A1020" w:rsidRPr="00D54B02" w:rsidRDefault="002A1020" w:rsidP="00551EA6">
      <w:pPr>
        <w:pStyle w:val="ListParagraph"/>
        <w:numPr>
          <w:ilvl w:val="0"/>
          <w:numId w:val="1"/>
        </w:numPr>
        <w:rPr>
          <w:rFonts w:asciiTheme="minorHAnsi" w:hAnsiTheme="minorHAnsi"/>
          <w:i/>
          <w:sz w:val="20"/>
        </w:rPr>
      </w:pPr>
      <w:proofErr w:type="spellStart"/>
      <w:r w:rsidRPr="00D54B02">
        <w:rPr>
          <w:rFonts w:asciiTheme="minorHAnsi" w:hAnsiTheme="minorHAnsi"/>
          <w:i/>
          <w:sz w:val="20"/>
        </w:rPr>
        <w:t>Chryssy</w:t>
      </w:r>
      <w:proofErr w:type="spellEnd"/>
      <w:r w:rsidRPr="00D54B02">
        <w:rPr>
          <w:rFonts w:asciiTheme="minorHAnsi" w:hAnsiTheme="minorHAnsi"/>
          <w:i/>
          <w:sz w:val="20"/>
        </w:rPr>
        <w:t xml:space="preserve"> Hunter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i/>
          <w:color w:val="660066"/>
          <w:sz w:val="24"/>
        </w:rPr>
      </w:pPr>
    </w:p>
    <w:p w:rsidR="00D243EE" w:rsidRPr="00D54B02" w:rsidRDefault="00D243EE" w:rsidP="00551EA6">
      <w:pPr>
        <w:spacing w:after="0" w:line="240" w:lineRule="auto"/>
        <w:contextualSpacing/>
        <w:rPr>
          <w:b/>
          <w:i/>
          <w:color w:val="660066"/>
          <w:sz w:val="24"/>
        </w:rPr>
      </w:pPr>
      <w:r w:rsidRPr="00D54B02">
        <w:rPr>
          <w:b/>
          <w:i/>
          <w:color w:val="660066"/>
          <w:sz w:val="24"/>
        </w:rPr>
        <w:t xml:space="preserve">Rapporteurs </w:t>
      </w:r>
    </w:p>
    <w:p w:rsidR="00157482" w:rsidRPr="00D54B02" w:rsidRDefault="00D243EE" w:rsidP="00551EA6">
      <w:pPr>
        <w:spacing w:after="0" w:line="240" w:lineRule="auto"/>
        <w:contextualSpacing/>
        <w:rPr>
          <w:i/>
          <w:sz w:val="20"/>
        </w:rPr>
      </w:pPr>
      <w:r w:rsidRPr="00D54B02">
        <w:rPr>
          <w:i/>
          <w:sz w:val="20"/>
        </w:rPr>
        <w:t xml:space="preserve">Lyndsey Moon (Warwick), Ruth Pearce (Warwick), </w:t>
      </w:r>
      <w:proofErr w:type="spellStart"/>
      <w:r w:rsidR="00157482" w:rsidRPr="00D54B02">
        <w:rPr>
          <w:i/>
          <w:sz w:val="20"/>
        </w:rPr>
        <w:t>Natacha</w:t>
      </w:r>
      <w:proofErr w:type="spellEnd"/>
      <w:r w:rsidR="00157482" w:rsidRPr="00D54B02">
        <w:rPr>
          <w:i/>
          <w:sz w:val="20"/>
        </w:rPr>
        <w:t xml:space="preserve"> Kennedy</w:t>
      </w:r>
    </w:p>
    <w:p w:rsidR="00157482" w:rsidRPr="00D54B02" w:rsidRDefault="00157482" w:rsidP="00551EA6">
      <w:pPr>
        <w:spacing w:after="0" w:line="240" w:lineRule="auto"/>
        <w:contextualSpacing/>
        <w:rPr>
          <w:i/>
          <w:sz w:val="20"/>
        </w:rPr>
      </w:pPr>
    </w:p>
    <w:p w:rsidR="00157482" w:rsidRPr="00D54B02" w:rsidRDefault="00157482" w:rsidP="00551EA6">
      <w:pPr>
        <w:spacing w:after="0" w:line="240" w:lineRule="auto"/>
        <w:contextualSpacing/>
        <w:rPr>
          <w:b/>
          <w:i/>
          <w:color w:val="660066"/>
          <w:sz w:val="24"/>
        </w:rPr>
      </w:pPr>
      <w:r w:rsidRPr="00D54B02">
        <w:rPr>
          <w:b/>
          <w:i/>
          <w:color w:val="660066"/>
          <w:sz w:val="24"/>
        </w:rPr>
        <w:t>Open Barbers</w:t>
      </w:r>
    </w:p>
    <w:p w:rsidR="00D243EE" w:rsidRPr="00D54B02" w:rsidRDefault="00157482" w:rsidP="00551EA6">
      <w:pPr>
        <w:spacing w:after="0" w:line="240" w:lineRule="auto"/>
        <w:contextualSpacing/>
        <w:rPr>
          <w:i/>
          <w:sz w:val="20"/>
        </w:rPr>
      </w:pPr>
      <w:proofErr w:type="spellStart"/>
      <w:r w:rsidRPr="00D54B02">
        <w:rPr>
          <w:i/>
          <w:sz w:val="20"/>
        </w:rPr>
        <w:t>Greygory</w:t>
      </w:r>
      <w:proofErr w:type="spellEnd"/>
      <w:r w:rsidRPr="00D54B02">
        <w:rPr>
          <w:i/>
          <w:sz w:val="20"/>
        </w:rPr>
        <w:t xml:space="preserve"> Vass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i/>
          <w:color w:val="660066"/>
          <w:sz w:val="18"/>
        </w:rPr>
      </w:pPr>
    </w:p>
    <w:p w:rsidR="00551EA6" w:rsidRPr="00D54B02" w:rsidRDefault="00D243EE" w:rsidP="00551EA6">
      <w:pPr>
        <w:spacing w:after="0" w:line="240" w:lineRule="auto"/>
        <w:contextualSpacing/>
        <w:rPr>
          <w:b/>
          <w:i/>
          <w:color w:val="660066"/>
          <w:sz w:val="28"/>
        </w:rPr>
      </w:pPr>
      <w:r w:rsidRPr="00D54B02">
        <w:rPr>
          <w:b/>
          <w:i/>
          <w:color w:val="660066"/>
          <w:sz w:val="28"/>
        </w:rPr>
        <w:t xml:space="preserve">Agenda </w:t>
      </w:r>
      <w:r w:rsidR="00551EA6" w:rsidRPr="00D54B02">
        <w:rPr>
          <w:b/>
          <w:i/>
          <w:color w:val="660066"/>
          <w:sz w:val="28"/>
        </w:rPr>
        <w:t>Thursday 26 June</w:t>
      </w:r>
    </w:p>
    <w:p w:rsidR="00551EA6" w:rsidRPr="00D54B02" w:rsidRDefault="00551EA6" w:rsidP="00551EA6">
      <w:pPr>
        <w:spacing w:after="0" w:line="240" w:lineRule="auto"/>
        <w:contextualSpacing/>
        <w:rPr>
          <w:b/>
          <w:i/>
          <w:color w:val="660066"/>
          <w:sz w:val="28"/>
        </w:rPr>
      </w:pPr>
    </w:p>
    <w:p w:rsidR="00292F4B" w:rsidRPr="00D54B02" w:rsidRDefault="00D243EE" w:rsidP="00551EA6">
      <w:pPr>
        <w:spacing w:after="0" w:line="240" w:lineRule="auto"/>
        <w:contextualSpacing/>
      </w:pPr>
      <w:r w:rsidRPr="00D54B02">
        <w:t>12-1</w:t>
      </w:r>
      <w:r w:rsidRPr="00D54B02">
        <w:tab/>
      </w:r>
      <w:r w:rsidRPr="00D54B02">
        <w:tab/>
      </w:r>
      <w:r w:rsidRPr="00D54B02">
        <w:tab/>
      </w:r>
      <w:r w:rsidRPr="00D54B02">
        <w:rPr>
          <w:b/>
        </w:rPr>
        <w:t>Registration</w:t>
      </w:r>
      <w:r w:rsidRPr="00D54B02">
        <w:t>//Check in</w:t>
      </w:r>
    </w:p>
    <w:p w:rsidR="00D243EE" w:rsidRPr="00D54B02" w:rsidRDefault="00960780" w:rsidP="00551EA6">
      <w:pPr>
        <w:spacing w:after="0" w:line="240" w:lineRule="auto"/>
        <w:ind w:left="2127" w:hanging="2127"/>
        <w:contextualSpacing/>
        <w:rPr>
          <w:i/>
        </w:rPr>
      </w:pPr>
      <w:r w:rsidRPr="00D54B02">
        <w:rPr>
          <w:i/>
        </w:rPr>
        <w:tab/>
      </w:r>
      <w:r w:rsidRPr="00D54B02">
        <w:rPr>
          <w:i/>
        </w:rPr>
        <w:tab/>
      </w:r>
      <w:r w:rsidR="00292F4B" w:rsidRPr="00D54B02">
        <w:rPr>
          <w:i/>
        </w:rPr>
        <w:t>For those staying overnight, Radcliffe</w:t>
      </w:r>
      <w:r w:rsidRPr="00D54B02">
        <w:rPr>
          <w:i/>
        </w:rPr>
        <w:t xml:space="preserve"> Front Desk</w:t>
      </w:r>
      <w:r w:rsidR="00292F4B" w:rsidRPr="00D54B02">
        <w:rPr>
          <w:i/>
        </w:rPr>
        <w:t xml:space="preserve"> will store your bags</w:t>
      </w:r>
      <w:r w:rsidRPr="00D54B02">
        <w:rPr>
          <w:i/>
        </w:rPr>
        <w:t xml:space="preserve"> in a locked room</w:t>
      </w:r>
      <w:r w:rsidR="00292F4B" w:rsidRPr="00D54B02">
        <w:rPr>
          <w:i/>
        </w:rPr>
        <w:t xml:space="preserve"> until the bedrooms are available at 3pm.</w:t>
      </w:r>
    </w:p>
    <w:p w:rsidR="002F4966" w:rsidRPr="00D54B02" w:rsidRDefault="002F4966" w:rsidP="00551EA6">
      <w:pPr>
        <w:spacing w:after="0" w:line="240" w:lineRule="auto"/>
        <w:contextualSpacing/>
      </w:pPr>
    </w:p>
    <w:p w:rsidR="00551EA6" w:rsidRPr="00D54B02" w:rsidRDefault="002F4966" w:rsidP="00551EA6">
      <w:pPr>
        <w:spacing w:after="0" w:line="240" w:lineRule="auto"/>
        <w:contextualSpacing/>
        <w:rPr>
          <w:szCs w:val="24"/>
        </w:rPr>
      </w:pPr>
      <w:r w:rsidRPr="00D54B02">
        <w:rPr>
          <w:szCs w:val="24"/>
        </w:rPr>
        <w:t>1</w:t>
      </w:r>
      <w:r w:rsidR="00CD7168" w:rsidRPr="00D54B02">
        <w:rPr>
          <w:szCs w:val="24"/>
        </w:rPr>
        <w:t>.00-2.00</w:t>
      </w:r>
      <w:r w:rsidR="00D243EE" w:rsidRPr="00D54B02">
        <w:rPr>
          <w:szCs w:val="24"/>
        </w:rPr>
        <w:tab/>
      </w:r>
      <w:r w:rsidR="00D243EE" w:rsidRPr="00D54B02">
        <w:rPr>
          <w:szCs w:val="24"/>
        </w:rPr>
        <w:tab/>
      </w:r>
      <w:r w:rsidRPr="00D54B02">
        <w:rPr>
          <w:b/>
          <w:szCs w:val="24"/>
        </w:rPr>
        <w:t>Lunch</w:t>
      </w:r>
      <w:r w:rsidR="00D243EE" w:rsidRPr="00D54B02">
        <w:rPr>
          <w:szCs w:val="24"/>
        </w:rPr>
        <w:t xml:space="preserve"> // Buffet</w:t>
      </w:r>
      <w:r w:rsidR="00961B06" w:rsidRPr="00D54B02">
        <w:rPr>
          <w:szCs w:val="24"/>
        </w:rPr>
        <w:t xml:space="preserve"> 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D243EE" w:rsidRPr="00D54B02" w:rsidRDefault="002F4966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2</w:t>
      </w:r>
      <w:r w:rsidR="00CD7168" w:rsidRPr="00D54B02">
        <w:rPr>
          <w:b/>
          <w:szCs w:val="24"/>
        </w:rPr>
        <w:t>.00-2.30</w:t>
      </w:r>
      <w:r w:rsidRPr="00D54B02">
        <w:rPr>
          <w:b/>
          <w:szCs w:val="24"/>
        </w:rPr>
        <w:t xml:space="preserve"> 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r w:rsidRPr="00D54B02">
        <w:rPr>
          <w:b/>
          <w:szCs w:val="24"/>
        </w:rPr>
        <w:t>Introduction</w:t>
      </w:r>
      <w:r w:rsidR="00D243EE" w:rsidRPr="00D54B02">
        <w:rPr>
          <w:b/>
          <w:szCs w:val="24"/>
        </w:rPr>
        <w:t xml:space="preserve"> &amp; Welcome</w:t>
      </w:r>
    </w:p>
    <w:p w:rsidR="00425F18" w:rsidRPr="00D54B02" w:rsidRDefault="00D243EE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  <w:t>Lyndsey Moon and Deborah Lynn Steinberg</w:t>
      </w:r>
    </w:p>
    <w:p w:rsidR="002F4966" w:rsidRPr="00D54B02" w:rsidRDefault="00425F18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  <w:t xml:space="preserve">Open Barbers 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D243EE" w:rsidRPr="00D54B02" w:rsidRDefault="002F4966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2.30</w:t>
      </w:r>
      <w:r w:rsidR="00CD7168" w:rsidRPr="00D54B02">
        <w:rPr>
          <w:b/>
          <w:szCs w:val="24"/>
        </w:rPr>
        <w:t>-</w:t>
      </w:r>
      <w:r w:rsidRPr="00D54B02">
        <w:rPr>
          <w:b/>
          <w:szCs w:val="24"/>
        </w:rPr>
        <w:t>3.</w:t>
      </w:r>
      <w:r w:rsidR="00EF40FD" w:rsidRPr="00D54B02">
        <w:rPr>
          <w:b/>
          <w:szCs w:val="24"/>
        </w:rPr>
        <w:t>00</w:t>
      </w:r>
      <w:r w:rsidR="00B56ACF" w:rsidRPr="00D54B02">
        <w:rPr>
          <w:b/>
          <w:szCs w:val="24"/>
        </w:rPr>
        <w:tab/>
      </w:r>
      <w:r w:rsidR="00B56ACF" w:rsidRPr="00D54B02">
        <w:rPr>
          <w:b/>
          <w:szCs w:val="24"/>
        </w:rPr>
        <w:tab/>
        <w:t>Talk</w:t>
      </w:r>
    </w:p>
    <w:p w:rsidR="002F4966" w:rsidRPr="00D54B02" w:rsidRDefault="00EF40FD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r w:rsidRPr="00D54B02">
        <w:rPr>
          <w:i/>
          <w:szCs w:val="24"/>
        </w:rPr>
        <w:t xml:space="preserve">Sally Hines </w:t>
      </w:r>
      <w:r w:rsidR="00CD7168" w:rsidRPr="00D54B02">
        <w:rPr>
          <w:i/>
          <w:szCs w:val="24"/>
        </w:rPr>
        <w:t xml:space="preserve"> </w:t>
      </w:r>
    </w:p>
    <w:p w:rsidR="00B56ACF" w:rsidRPr="00D54B02" w:rsidRDefault="00B56ACF" w:rsidP="00551EA6">
      <w:pPr>
        <w:shd w:val="clear" w:color="auto" w:fill="F3F3F3"/>
        <w:tabs>
          <w:tab w:val="left" w:pos="0"/>
        </w:tabs>
        <w:spacing w:after="0" w:line="240" w:lineRule="auto"/>
        <w:contextualSpacing/>
        <w:rPr>
          <w:bCs/>
          <w:i/>
          <w:szCs w:val="24"/>
        </w:rPr>
      </w:pPr>
      <w:r w:rsidRPr="00D54B02">
        <w:rPr>
          <w:bCs/>
          <w:i/>
          <w:szCs w:val="24"/>
        </w:rPr>
        <w:tab/>
      </w:r>
      <w:r w:rsidRPr="00D54B02">
        <w:rPr>
          <w:bCs/>
          <w:i/>
          <w:szCs w:val="24"/>
        </w:rPr>
        <w:tab/>
      </w:r>
      <w:r w:rsidRPr="00D54B02">
        <w:rPr>
          <w:bCs/>
          <w:i/>
          <w:szCs w:val="24"/>
        </w:rPr>
        <w:tab/>
      </w:r>
      <w:r w:rsidR="00D867B8">
        <w:rPr>
          <w:bCs/>
          <w:i/>
          <w:szCs w:val="24"/>
        </w:rPr>
        <w:t>‘</w:t>
      </w:r>
      <w:r w:rsidRPr="00D54B02">
        <w:rPr>
          <w:bCs/>
          <w:i/>
          <w:szCs w:val="24"/>
        </w:rPr>
        <w:t>“I am a Feminist but…</w:t>
      </w:r>
      <w:proofErr w:type="gramStart"/>
      <w:r w:rsidRPr="00D54B02">
        <w:rPr>
          <w:bCs/>
          <w:i/>
          <w:szCs w:val="24"/>
        </w:rPr>
        <w:t>”:</w:t>
      </w:r>
      <w:proofErr w:type="gramEnd"/>
      <w:r w:rsidRPr="00D54B02">
        <w:rPr>
          <w:bCs/>
          <w:i/>
          <w:szCs w:val="24"/>
        </w:rPr>
        <w:t xml:space="preserve"> Transgender Men and Feminism</w:t>
      </w:r>
      <w:r w:rsidR="00D867B8">
        <w:rPr>
          <w:bCs/>
          <w:i/>
          <w:szCs w:val="24"/>
        </w:rPr>
        <w:t>’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CD7168" w:rsidRPr="00D54B02" w:rsidRDefault="00EF40FD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3.00-4.00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r w:rsidR="00CD7168" w:rsidRPr="00D54B02">
        <w:rPr>
          <w:b/>
          <w:szCs w:val="24"/>
        </w:rPr>
        <w:t>Roundtables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CD7168" w:rsidRPr="00D54B02" w:rsidRDefault="00EF40FD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4.00-4.15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r w:rsidR="00CD7168" w:rsidRPr="00D54B02">
        <w:rPr>
          <w:b/>
          <w:szCs w:val="24"/>
        </w:rPr>
        <w:t>BREAK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D243EE" w:rsidRPr="00D54B02" w:rsidRDefault="00CD716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4.15-5.15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  <w:t>Talk</w:t>
      </w:r>
      <w:r w:rsidR="00551EA6" w:rsidRPr="00D54B02">
        <w:rPr>
          <w:b/>
          <w:szCs w:val="24"/>
        </w:rPr>
        <w:t>s</w:t>
      </w:r>
    </w:p>
    <w:p w:rsidR="00B56ACF" w:rsidRPr="00D54B02" w:rsidRDefault="00CD7168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proofErr w:type="spellStart"/>
      <w:r w:rsidRPr="00D54B02">
        <w:rPr>
          <w:i/>
          <w:szCs w:val="24"/>
        </w:rPr>
        <w:t>Mijke</w:t>
      </w:r>
      <w:proofErr w:type="spellEnd"/>
      <w:r w:rsidRPr="00D54B02">
        <w:rPr>
          <w:i/>
          <w:szCs w:val="24"/>
        </w:rPr>
        <w:t xml:space="preserve"> van der Drift</w:t>
      </w:r>
    </w:p>
    <w:p w:rsidR="00B56ACF" w:rsidRPr="00D54B02" w:rsidRDefault="00D867B8" w:rsidP="00551EA6">
      <w:pPr>
        <w:shd w:val="clear" w:color="auto" w:fill="F3F3F3"/>
        <w:spacing w:after="0" w:line="240" w:lineRule="auto"/>
        <w:ind w:left="1440" w:firstLine="720"/>
        <w:contextualSpacing/>
        <w:rPr>
          <w:i/>
          <w:szCs w:val="28"/>
        </w:rPr>
      </w:pPr>
      <w:r>
        <w:rPr>
          <w:i/>
          <w:szCs w:val="28"/>
        </w:rPr>
        <w:t>‘</w:t>
      </w:r>
      <w:r w:rsidR="00B56ACF" w:rsidRPr="00D54B02">
        <w:rPr>
          <w:i/>
          <w:szCs w:val="28"/>
        </w:rPr>
        <w:t xml:space="preserve">Trans* as the pursuit of </w:t>
      </w:r>
      <w:proofErr w:type="spellStart"/>
      <w:r w:rsidR="00B56ACF" w:rsidRPr="00D54B02">
        <w:rPr>
          <w:i/>
          <w:szCs w:val="28"/>
        </w:rPr>
        <w:t>Eudaimonia</w:t>
      </w:r>
      <w:proofErr w:type="spellEnd"/>
      <w:r>
        <w:rPr>
          <w:i/>
          <w:szCs w:val="28"/>
        </w:rPr>
        <w:t>’</w:t>
      </w:r>
    </w:p>
    <w:p w:rsidR="00B56ACF" w:rsidRPr="00D54B02" w:rsidRDefault="00B56ACF" w:rsidP="00551EA6">
      <w:pPr>
        <w:spacing w:after="0" w:line="240" w:lineRule="auto"/>
        <w:ind w:left="1440" w:firstLine="720"/>
        <w:contextualSpacing/>
        <w:rPr>
          <w:b/>
          <w:i/>
          <w:szCs w:val="24"/>
        </w:rPr>
      </w:pPr>
    </w:p>
    <w:p w:rsidR="00F075F6" w:rsidRPr="00D54B02" w:rsidRDefault="00EF40FD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r w:rsidRPr="00D54B02">
        <w:rPr>
          <w:i/>
          <w:szCs w:val="24"/>
        </w:rPr>
        <w:t>Kat Gupta</w:t>
      </w:r>
    </w:p>
    <w:p w:rsidR="00CD7168" w:rsidRPr="00D54B02" w:rsidRDefault="00F075F6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r w:rsidRPr="00D54B02">
        <w:rPr>
          <w:i/>
          <w:szCs w:val="24"/>
        </w:rPr>
        <w:t>TBA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CD7168" w:rsidRPr="00D54B02" w:rsidRDefault="0046755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5.15-6:15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r w:rsidR="00CD7168" w:rsidRPr="00D54B02">
        <w:rPr>
          <w:b/>
          <w:szCs w:val="24"/>
        </w:rPr>
        <w:t>Roundtables</w:t>
      </w:r>
    </w:p>
    <w:p w:rsidR="00425F18" w:rsidRPr="00D54B02" w:rsidRDefault="00425F18" w:rsidP="00551EA6">
      <w:pPr>
        <w:spacing w:after="0" w:line="240" w:lineRule="auto"/>
        <w:contextualSpacing/>
        <w:rPr>
          <w:b/>
          <w:szCs w:val="24"/>
        </w:rPr>
      </w:pPr>
    </w:p>
    <w:p w:rsidR="00CD7168" w:rsidRPr="00D54B02" w:rsidRDefault="0046755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6:15-</w:t>
      </w:r>
      <w:r w:rsidR="00425F18" w:rsidRPr="00D54B02">
        <w:rPr>
          <w:b/>
          <w:szCs w:val="24"/>
        </w:rPr>
        <w:t>6.45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r w:rsidR="005A6846" w:rsidRPr="00D54B02">
        <w:rPr>
          <w:b/>
          <w:szCs w:val="24"/>
        </w:rPr>
        <w:t xml:space="preserve">Feedback 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D243EE" w:rsidRPr="00D54B02" w:rsidRDefault="00CD716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 xml:space="preserve">7.00-8.00 </w:t>
      </w:r>
      <w:r w:rsidR="00D243EE" w:rsidRPr="00D54B02">
        <w:rPr>
          <w:b/>
          <w:szCs w:val="24"/>
        </w:rPr>
        <w:tab/>
      </w:r>
      <w:r w:rsidR="00D243EE" w:rsidRPr="00D54B02">
        <w:rPr>
          <w:b/>
          <w:szCs w:val="24"/>
        </w:rPr>
        <w:tab/>
      </w:r>
      <w:proofErr w:type="gramStart"/>
      <w:r w:rsidR="00D243EE" w:rsidRPr="00D54B02">
        <w:rPr>
          <w:b/>
          <w:szCs w:val="24"/>
        </w:rPr>
        <w:t>Dinner</w:t>
      </w:r>
      <w:proofErr w:type="gramEnd"/>
      <w:r w:rsidR="00D243EE" w:rsidRPr="00D54B02">
        <w:rPr>
          <w:b/>
          <w:szCs w:val="24"/>
        </w:rPr>
        <w:t xml:space="preserve"> – Radcliffe Restaurant</w:t>
      </w:r>
    </w:p>
    <w:p w:rsidR="00D243EE" w:rsidRPr="00D54B02" w:rsidRDefault="00D243EE" w:rsidP="00551EA6">
      <w:pPr>
        <w:spacing w:after="0" w:line="240" w:lineRule="auto"/>
        <w:contextualSpacing/>
        <w:rPr>
          <w:b/>
          <w:szCs w:val="24"/>
        </w:rPr>
      </w:pPr>
    </w:p>
    <w:p w:rsidR="00961B06" w:rsidRPr="00D54B02" w:rsidRDefault="00425F1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8.0</w:t>
      </w:r>
      <w:r w:rsidR="00CD7168" w:rsidRPr="00D54B02">
        <w:rPr>
          <w:b/>
          <w:szCs w:val="24"/>
        </w:rPr>
        <w:t xml:space="preserve">0 </w:t>
      </w:r>
      <w:proofErr w:type="gramStart"/>
      <w:r w:rsidR="00CD7168" w:rsidRPr="00D54B02">
        <w:rPr>
          <w:b/>
          <w:szCs w:val="24"/>
        </w:rPr>
        <w:t>onwards</w:t>
      </w:r>
      <w:proofErr w:type="gramEnd"/>
      <w:r w:rsidR="00CD7168" w:rsidRPr="00D54B02">
        <w:rPr>
          <w:b/>
          <w:szCs w:val="24"/>
        </w:rPr>
        <w:t xml:space="preserve">                </w:t>
      </w:r>
      <w:r w:rsidR="00551EA6" w:rsidRPr="00D54B02">
        <w:rPr>
          <w:b/>
          <w:szCs w:val="24"/>
        </w:rPr>
        <w:tab/>
      </w:r>
      <w:r w:rsidR="00CD7168" w:rsidRPr="00D54B02">
        <w:rPr>
          <w:b/>
          <w:szCs w:val="24"/>
        </w:rPr>
        <w:t>Film and discussion</w:t>
      </w:r>
    </w:p>
    <w:p w:rsidR="00961B06" w:rsidRPr="00D54B02" w:rsidRDefault="00961B06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szCs w:val="24"/>
        </w:rPr>
        <w:tab/>
      </w:r>
      <w:r w:rsidRPr="00D54B02">
        <w:rPr>
          <w:szCs w:val="24"/>
        </w:rPr>
        <w:tab/>
      </w:r>
      <w:r w:rsidRPr="00D54B02">
        <w:rPr>
          <w:szCs w:val="24"/>
        </w:rPr>
        <w:tab/>
      </w:r>
      <w:r w:rsidRPr="00D54B02">
        <w:rPr>
          <w:i/>
          <w:szCs w:val="24"/>
        </w:rPr>
        <w:t>Intro to film Ruth Pearce</w:t>
      </w:r>
    </w:p>
    <w:p w:rsidR="00DB77CF" w:rsidRPr="00D54B02" w:rsidRDefault="0049562B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r>
        <w:rPr>
          <w:i/>
          <w:szCs w:val="24"/>
        </w:rPr>
        <w:lastRenderedPageBreak/>
        <w:t xml:space="preserve">Film short: </w:t>
      </w:r>
      <w:r w:rsidR="00D867B8">
        <w:rPr>
          <w:i/>
          <w:szCs w:val="24"/>
        </w:rPr>
        <w:t>‘</w:t>
      </w:r>
      <w:r>
        <w:rPr>
          <w:i/>
          <w:szCs w:val="24"/>
        </w:rPr>
        <w:t>Tom/Trans/Thai</w:t>
      </w:r>
      <w:r w:rsidR="00D867B8">
        <w:rPr>
          <w:i/>
          <w:szCs w:val="24"/>
        </w:rPr>
        <w:t>’</w:t>
      </w:r>
      <w:r>
        <w:rPr>
          <w:i/>
          <w:szCs w:val="24"/>
        </w:rPr>
        <w:t xml:space="preserve">, directed by </w:t>
      </w:r>
      <w:r w:rsidR="00961B06" w:rsidRPr="00D54B02">
        <w:rPr>
          <w:i/>
          <w:szCs w:val="24"/>
        </w:rPr>
        <w:t xml:space="preserve">Jai </w:t>
      </w:r>
      <w:proofErr w:type="spellStart"/>
      <w:r w:rsidR="00961B06" w:rsidRPr="00D54B02">
        <w:rPr>
          <w:i/>
          <w:szCs w:val="24"/>
        </w:rPr>
        <w:t>Arun</w:t>
      </w:r>
      <w:proofErr w:type="spellEnd"/>
      <w:r w:rsidR="00961B06" w:rsidRPr="00D54B02">
        <w:rPr>
          <w:i/>
          <w:szCs w:val="24"/>
        </w:rPr>
        <w:t xml:space="preserve"> </w:t>
      </w:r>
      <w:r>
        <w:rPr>
          <w:i/>
          <w:szCs w:val="24"/>
        </w:rPr>
        <w:t>Ravine.</w:t>
      </w:r>
    </w:p>
    <w:p w:rsidR="00CD7168" w:rsidRPr="00D54B02" w:rsidRDefault="00CD7168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</w:p>
    <w:p w:rsidR="00CD7168" w:rsidRPr="00D54B02" w:rsidRDefault="00CD7168" w:rsidP="00551EA6">
      <w:pPr>
        <w:spacing w:after="0" w:line="240" w:lineRule="auto"/>
        <w:contextualSpacing/>
      </w:pPr>
    </w:p>
    <w:p w:rsidR="00551EA6" w:rsidRPr="00D54B02" w:rsidRDefault="00551EA6" w:rsidP="00551EA6">
      <w:pPr>
        <w:spacing w:after="0" w:line="240" w:lineRule="auto"/>
        <w:contextualSpacing/>
        <w:rPr>
          <w:b/>
          <w:i/>
          <w:color w:val="660066"/>
          <w:sz w:val="28"/>
          <w:szCs w:val="28"/>
        </w:rPr>
      </w:pPr>
      <w:r w:rsidRPr="00D54B02">
        <w:rPr>
          <w:b/>
          <w:i/>
          <w:color w:val="660066"/>
          <w:sz w:val="28"/>
          <w:szCs w:val="28"/>
        </w:rPr>
        <w:t xml:space="preserve">Agenda </w:t>
      </w:r>
      <w:r w:rsidR="00CD7168" w:rsidRPr="00D54B02">
        <w:rPr>
          <w:b/>
          <w:i/>
          <w:color w:val="660066"/>
          <w:sz w:val="28"/>
          <w:szCs w:val="28"/>
        </w:rPr>
        <w:t>Friday 27</w:t>
      </w:r>
      <w:r w:rsidR="00CD7168" w:rsidRPr="00D54B02">
        <w:rPr>
          <w:b/>
          <w:i/>
          <w:color w:val="660066"/>
          <w:sz w:val="28"/>
          <w:szCs w:val="28"/>
          <w:vertAlign w:val="superscript"/>
        </w:rPr>
        <w:t>th</w:t>
      </w:r>
      <w:r w:rsidR="00CD7168" w:rsidRPr="00D54B02">
        <w:rPr>
          <w:b/>
          <w:i/>
          <w:color w:val="660066"/>
          <w:sz w:val="28"/>
          <w:szCs w:val="28"/>
        </w:rPr>
        <w:t xml:space="preserve"> June</w:t>
      </w:r>
    </w:p>
    <w:p w:rsidR="00CD7168" w:rsidRPr="00D54B02" w:rsidRDefault="00CD7168" w:rsidP="00551EA6">
      <w:pPr>
        <w:spacing w:after="0" w:line="240" w:lineRule="auto"/>
        <w:contextualSpacing/>
        <w:rPr>
          <w:i/>
          <w:color w:val="660066"/>
          <w:sz w:val="28"/>
          <w:szCs w:val="28"/>
        </w:rPr>
      </w:pPr>
    </w:p>
    <w:p w:rsidR="00B56ACF" w:rsidRPr="00D54B02" w:rsidRDefault="00B56ACF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7-8:30am</w:t>
      </w:r>
      <w:r w:rsidRPr="00D54B02">
        <w:rPr>
          <w:b/>
          <w:szCs w:val="24"/>
        </w:rPr>
        <w:tab/>
      </w:r>
      <w:r w:rsidR="004D1CBF" w:rsidRPr="00D54B02">
        <w:rPr>
          <w:b/>
          <w:szCs w:val="24"/>
        </w:rPr>
        <w:tab/>
      </w:r>
      <w:r w:rsidR="00425F18" w:rsidRPr="00D54B02">
        <w:rPr>
          <w:b/>
          <w:szCs w:val="24"/>
        </w:rPr>
        <w:t>Breakfast/Buffet (Radcliffe Restaurant)</w:t>
      </w:r>
    </w:p>
    <w:p w:rsidR="00425F18" w:rsidRPr="00D54B02" w:rsidRDefault="00425F18" w:rsidP="00551EA6">
      <w:pPr>
        <w:spacing w:after="0" w:line="240" w:lineRule="auto"/>
        <w:contextualSpacing/>
        <w:rPr>
          <w:b/>
          <w:szCs w:val="24"/>
        </w:rPr>
      </w:pPr>
    </w:p>
    <w:p w:rsidR="00DB77CF" w:rsidRPr="00D54B02" w:rsidRDefault="00B56ACF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8:45am</w:t>
      </w:r>
      <w:r w:rsidR="00551EA6" w:rsidRPr="00D54B02">
        <w:rPr>
          <w:b/>
          <w:szCs w:val="24"/>
        </w:rPr>
        <w:tab/>
      </w:r>
      <w:r w:rsidRPr="00D54B02">
        <w:rPr>
          <w:b/>
          <w:szCs w:val="24"/>
        </w:rPr>
        <w:tab/>
      </w:r>
      <w:r w:rsidR="004D1CBF" w:rsidRPr="00D54B02">
        <w:rPr>
          <w:b/>
          <w:szCs w:val="24"/>
        </w:rPr>
        <w:tab/>
      </w:r>
      <w:r w:rsidR="00425F18" w:rsidRPr="00D54B02">
        <w:rPr>
          <w:b/>
          <w:szCs w:val="24"/>
        </w:rPr>
        <w:t>Welcome (Lyndsey and Deborah)</w:t>
      </w:r>
    </w:p>
    <w:p w:rsidR="004D1CBF" w:rsidRPr="00D54B02" w:rsidRDefault="00B56ACF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="004D1CBF" w:rsidRPr="00D54B02">
        <w:rPr>
          <w:i/>
          <w:szCs w:val="24"/>
        </w:rPr>
        <w:tab/>
      </w:r>
      <w:r w:rsidR="00551EA6" w:rsidRPr="00D54B02">
        <w:rPr>
          <w:i/>
          <w:szCs w:val="24"/>
        </w:rPr>
        <w:t>Lyndsey Moon and Deborah Lynn Steinberg</w:t>
      </w:r>
    </w:p>
    <w:p w:rsidR="004D1CBF" w:rsidRPr="00D54B02" w:rsidRDefault="004D1CBF" w:rsidP="00551EA6">
      <w:pPr>
        <w:spacing w:after="0" w:line="240" w:lineRule="auto"/>
        <w:contextualSpacing/>
        <w:rPr>
          <w:i/>
          <w:szCs w:val="24"/>
        </w:rPr>
      </w:pPr>
    </w:p>
    <w:p w:rsidR="00551EA6" w:rsidRPr="00D54B02" w:rsidRDefault="004D1CBF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="00EC0F35" w:rsidRPr="00D54B02">
        <w:rPr>
          <w:i/>
          <w:szCs w:val="24"/>
        </w:rPr>
        <w:t>[</w:t>
      </w:r>
      <w:r w:rsidRPr="00D54B02">
        <w:rPr>
          <w:i/>
          <w:szCs w:val="24"/>
        </w:rPr>
        <w:t>Return Claim Forms to Lyndsey, Ruth or Deborah</w:t>
      </w:r>
      <w:r w:rsidR="00EC0F35" w:rsidRPr="00D54B02">
        <w:rPr>
          <w:i/>
          <w:szCs w:val="24"/>
        </w:rPr>
        <w:t>]</w:t>
      </w:r>
    </w:p>
    <w:p w:rsidR="00425F18" w:rsidRPr="00D54B02" w:rsidRDefault="00425F18" w:rsidP="00551EA6">
      <w:pPr>
        <w:spacing w:after="0" w:line="240" w:lineRule="auto"/>
        <w:contextualSpacing/>
        <w:rPr>
          <w:i/>
          <w:szCs w:val="24"/>
        </w:rPr>
      </w:pPr>
    </w:p>
    <w:p w:rsidR="00425F18" w:rsidRPr="00D54B02" w:rsidRDefault="00425F18" w:rsidP="00551EA6">
      <w:pPr>
        <w:spacing w:after="0" w:line="240" w:lineRule="auto"/>
        <w:contextualSpacing/>
        <w:rPr>
          <w:szCs w:val="24"/>
        </w:rPr>
      </w:pPr>
      <w:r w:rsidRPr="00D54B02">
        <w:rPr>
          <w:b/>
          <w:szCs w:val="24"/>
        </w:rPr>
        <w:t>9.00-10</w:t>
      </w:r>
      <w:r w:rsidR="00CD7168" w:rsidRPr="00D54B02">
        <w:rPr>
          <w:b/>
          <w:szCs w:val="24"/>
        </w:rPr>
        <w:t xml:space="preserve">am </w:t>
      </w:r>
      <w:r w:rsidR="00B56ACF" w:rsidRPr="00D54B02">
        <w:rPr>
          <w:b/>
          <w:szCs w:val="24"/>
        </w:rPr>
        <w:tab/>
      </w:r>
      <w:r w:rsidR="00551EA6" w:rsidRPr="00D54B02">
        <w:rPr>
          <w:b/>
          <w:szCs w:val="24"/>
        </w:rPr>
        <w:tab/>
      </w:r>
      <w:r w:rsidRPr="00D54B02">
        <w:rPr>
          <w:b/>
          <w:szCs w:val="24"/>
        </w:rPr>
        <w:t>Talks</w:t>
      </w:r>
    </w:p>
    <w:p w:rsidR="00B56ACF" w:rsidRPr="00D54B02" w:rsidRDefault="005A6846" w:rsidP="00551EA6">
      <w:pPr>
        <w:spacing w:after="0" w:line="240" w:lineRule="auto"/>
        <w:ind w:left="1440" w:firstLine="720"/>
        <w:contextualSpacing/>
        <w:rPr>
          <w:i/>
          <w:szCs w:val="24"/>
        </w:rPr>
      </w:pPr>
      <w:proofErr w:type="spellStart"/>
      <w:r w:rsidRPr="00D54B02">
        <w:rPr>
          <w:i/>
          <w:szCs w:val="24"/>
        </w:rPr>
        <w:t>Zowie</w:t>
      </w:r>
      <w:proofErr w:type="spellEnd"/>
      <w:r w:rsidRPr="00D54B02">
        <w:rPr>
          <w:i/>
          <w:szCs w:val="24"/>
        </w:rPr>
        <w:t xml:space="preserve"> Davy </w:t>
      </w:r>
    </w:p>
    <w:p w:rsidR="00B56ACF" w:rsidRPr="00D54B02" w:rsidRDefault="00D867B8" w:rsidP="004D1CBF">
      <w:pPr>
        <w:spacing w:after="0" w:line="240" w:lineRule="auto"/>
        <w:ind w:left="1440" w:firstLine="720"/>
        <w:contextualSpacing/>
        <w:rPr>
          <w:i/>
          <w:szCs w:val="28"/>
        </w:rPr>
      </w:pPr>
      <w:r>
        <w:rPr>
          <w:i/>
          <w:szCs w:val="28"/>
        </w:rPr>
        <w:t>‘</w:t>
      </w:r>
      <w:r w:rsidR="00B56ACF" w:rsidRPr="00D54B02">
        <w:rPr>
          <w:i/>
          <w:szCs w:val="28"/>
        </w:rPr>
        <w:t>Kinsey’s Misused Legacy: Moving on from continuums</w:t>
      </w:r>
      <w:r>
        <w:rPr>
          <w:i/>
          <w:szCs w:val="28"/>
        </w:rPr>
        <w:t>’</w:t>
      </w:r>
    </w:p>
    <w:p w:rsidR="00B56ACF" w:rsidRPr="00D54B02" w:rsidRDefault="00B56ACF" w:rsidP="004D1CBF">
      <w:pPr>
        <w:spacing w:after="0" w:line="240" w:lineRule="auto"/>
        <w:ind w:left="1440" w:firstLine="720"/>
        <w:contextualSpacing/>
        <w:rPr>
          <w:szCs w:val="24"/>
        </w:rPr>
      </w:pPr>
    </w:p>
    <w:p w:rsidR="00B56ACF" w:rsidRPr="00D54B02" w:rsidRDefault="005A6846" w:rsidP="004D1CBF">
      <w:pPr>
        <w:spacing w:after="0" w:line="240" w:lineRule="auto"/>
        <w:ind w:left="2127" w:firstLine="33"/>
        <w:contextualSpacing/>
        <w:rPr>
          <w:i/>
          <w:szCs w:val="24"/>
        </w:rPr>
      </w:pPr>
      <w:proofErr w:type="spellStart"/>
      <w:r w:rsidRPr="00D54B02">
        <w:rPr>
          <w:i/>
          <w:szCs w:val="24"/>
        </w:rPr>
        <w:t>Chryssy</w:t>
      </w:r>
      <w:proofErr w:type="spellEnd"/>
      <w:r w:rsidRPr="00D54B02">
        <w:rPr>
          <w:i/>
          <w:szCs w:val="24"/>
        </w:rPr>
        <w:t xml:space="preserve"> Hunter</w:t>
      </w:r>
      <w:r w:rsidR="00CD7168" w:rsidRPr="00D54B02">
        <w:rPr>
          <w:i/>
          <w:szCs w:val="24"/>
        </w:rPr>
        <w:t xml:space="preserve">  </w:t>
      </w:r>
    </w:p>
    <w:p w:rsidR="00B56ACF" w:rsidRPr="00D54B02" w:rsidRDefault="00D867B8" w:rsidP="004D1CBF">
      <w:pPr>
        <w:spacing w:after="0" w:line="240" w:lineRule="auto"/>
        <w:ind w:left="2127" w:firstLine="33"/>
        <w:contextualSpacing/>
        <w:rPr>
          <w:rFonts w:cs="Arial"/>
          <w:i/>
          <w:szCs w:val="28"/>
        </w:rPr>
      </w:pPr>
      <w:r>
        <w:rPr>
          <w:rFonts w:cs="Arial"/>
          <w:i/>
          <w:szCs w:val="28"/>
        </w:rPr>
        <w:t>‘</w:t>
      </w:r>
      <w:r w:rsidR="00B56ACF" w:rsidRPr="00D54B02">
        <w:rPr>
          <w:rFonts w:cs="Arial"/>
          <w:i/>
          <w:szCs w:val="28"/>
        </w:rPr>
        <w:t xml:space="preserve">Sex and gender, sex/gender or </w:t>
      </w:r>
      <w:proofErr w:type="spellStart"/>
      <w:r w:rsidR="00B56ACF" w:rsidRPr="00D54B02">
        <w:rPr>
          <w:rFonts w:cs="Arial"/>
          <w:i/>
          <w:szCs w:val="28"/>
        </w:rPr>
        <w:t>sexgender</w:t>
      </w:r>
      <w:proofErr w:type="spellEnd"/>
      <w:r w:rsidR="00B56ACF" w:rsidRPr="00D54B02">
        <w:rPr>
          <w:rFonts w:cs="Arial"/>
          <w:i/>
          <w:szCs w:val="28"/>
        </w:rPr>
        <w:t>: a politics of embodiment and identity in a neoliberal age.</w:t>
      </w:r>
      <w:r>
        <w:rPr>
          <w:rFonts w:cs="Arial"/>
          <w:i/>
          <w:szCs w:val="28"/>
        </w:rPr>
        <w:t>’</w:t>
      </w:r>
    </w:p>
    <w:p w:rsidR="00CD7168" w:rsidRPr="00D54B02" w:rsidRDefault="00CD7168" w:rsidP="00551EA6">
      <w:pPr>
        <w:spacing w:after="0" w:line="240" w:lineRule="auto"/>
        <w:ind w:left="1440" w:firstLine="720"/>
        <w:contextualSpacing/>
        <w:rPr>
          <w:szCs w:val="24"/>
        </w:rPr>
      </w:pPr>
    </w:p>
    <w:p w:rsidR="00551EA6" w:rsidRPr="00D54B02" w:rsidRDefault="00425F1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10.00-11.0</w:t>
      </w:r>
      <w:r w:rsidR="005A6846" w:rsidRPr="00D54B02">
        <w:rPr>
          <w:b/>
          <w:szCs w:val="24"/>
        </w:rPr>
        <w:t>0</w:t>
      </w:r>
      <w:r w:rsidRPr="00D54B02">
        <w:rPr>
          <w:b/>
          <w:szCs w:val="24"/>
        </w:rPr>
        <w:tab/>
      </w:r>
      <w:r w:rsidRPr="00D54B02">
        <w:rPr>
          <w:b/>
          <w:szCs w:val="24"/>
        </w:rPr>
        <w:tab/>
      </w:r>
      <w:r w:rsidR="005A6846" w:rsidRPr="00D54B02">
        <w:rPr>
          <w:b/>
          <w:szCs w:val="24"/>
        </w:rPr>
        <w:t>Roundtable</w:t>
      </w:r>
      <w:bookmarkStart w:id="0" w:name="_GoBack"/>
      <w:bookmarkEnd w:id="0"/>
      <w:r w:rsidR="005A6846" w:rsidRPr="00D54B02">
        <w:rPr>
          <w:b/>
          <w:szCs w:val="24"/>
        </w:rPr>
        <w:t>s</w:t>
      </w:r>
    </w:p>
    <w:p w:rsidR="005A6846" w:rsidRPr="00D54B02" w:rsidRDefault="005A6846" w:rsidP="00551EA6">
      <w:pPr>
        <w:spacing w:after="0" w:line="240" w:lineRule="auto"/>
        <w:contextualSpacing/>
        <w:rPr>
          <w:b/>
          <w:szCs w:val="24"/>
        </w:rPr>
      </w:pPr>
    </w:p>
    <w:p w:rsidR="00B56ACF" w:rsidRPr="00D54B02" w:rsidRDefault="00425F1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11.00-11.30</w:t>
      </w:r>
      <w:r w:rsidR="005A6846" w:rsidRPr="00D54B02">
        <w:rPr>
          <w:b/>
          <w:szCs w:val="24"/>
        </w:rPr>
        <w:t xml:space="preserve">         </w:t>
      </w:r>
      <w:r w:rsidR="00DB77CF" w:rsidRPr="00D54B02">
        <w:rPr>
          <w:b/>
          <w:szCs w:val="24"/>
        </w:rPr>
        <w:t xml:space="preserve">         </w:t>
      </w:r>
      <w:r w:rsidR="00551EA6" w:rsidRPr="00D54B02">
        <w:rPr>
          <w:b/>
          <w:szCs w:val="24"/>
        </w:rPr>
        <w:tab/>
      </w:r>
      <w:r w:rsidR="005A6846" w:rsidRPr="00D54B02">
        <w:rPr>
          <w:b/>
          <w:szCs w:val="24"/>
        </w:rPr>
        <w:t>Feedback</w:t>
      </w:r>
    </w:p>
    <w:p w:rsidR="005A6846" w:rsidRPr="00D54B02" w:rsidRDefault="005A6846" w:rsidP="00551EA6">
      <w:pPr>
        <w:spacing w:after="0" w:line="240" w:lineRule="auto"/>
        <w:contextualSpacing/>
        <w:rPr>
          <w:b/>
          <w:szCs w:val="24"/>
        </w:rPr>
      </w:pPr>
    </w:p>
    <w:p w:rsidR="00B56ACF" w:rsidRPr="00D54B02" w:rsidRDefault="00425F18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>11:30</w:t>
      </w:r>
      <w:r w:rsidR="005A6846" w:rsidRPr="00D54B02">
        <w:rPr>
          <w:b/>
          <w:szCs w:val="24"/>
        </w:rPr>
        <w:t xml:space="preserve">-12.00                   </w:t>
      </w:r>
      <w:r w:rsidR="00551EA6" w:rsidRPr="00D54B02">
        <w:rPr>
          <w:b/>
          <w:szCs w:val="24"/>
        </w:rPr>
        <w:tab/>
      </w:r>
      <w:r w:rsidR="005A6846" w:rsidRPr="00D54B02">
        <w:rPr>
          <w:b/>
          <w:szCs w:val="24"/>
        </w:rPr>
        <w:t>BREAK</w:t>
      </w:r>
    </w:p>
    <w:p w:rsidR="005A6846" w:rsidRPr="00D54B02" w:rsidRDefault="005A6846" w:rsidP="00551EA6">
      <w:pPr>
        <w:spacing w:after="0" w:line="240" w:lineRule="auto"/>
        <w:contextualSpacing/>
        <w:rPr>
          <w:b/>
          <w:szCs w:val="24"/>
        </w:rPr>
      </w:pPr>
    </w:p>
    <w:p w:rsidR="00551EA6" w:rsidRPr="00D54B02" w:rsidRDefault="005A6846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 xml:space="preserve">12.00-12.50       </w:t>
      </w:r>
      <w:r w:rsidR="00DB77CF" w:rsidRPr="00D54B02">
        <w:rPr>
          <w:b/>
          <w:szCs w:val="24"/>
        </w:rPr>
        <w:t xml:space="preserve">            </w:t>
      </w:r>
      <w:r w:rsidR="00551EA6" w:rsidRPr="00D54B02">
        <w:rPr>
          <w:b/>
          <w:szCs w:val="24"/>
        </w:rPr>
        <w:tab/>
      </w:r>
      <w:r w:rsidRPr="00D54B02">
        <w:rPr>
          <w:b/>
          <w:szCs w:val="24"/>
        </w:rPr>
        <w:t>Open Plenary and moderated discussion of all seminars</w:t>
      </w:r>
    </w:p>
    <w:p w:rsidR="00425F18" w:rsidRPr="00D54B02" w:rsidRDefault="00425F18" w:rsidP="00551EA6">
      <w:pPr>
        <w:spacing w:after="0" w:line="240" w:lineRule="auto"/>
        <w:contextualSpacing/>
        <w:rPr>
          <w:b/>
          <w:szCs w:val="24"/>
        </w:rPr>
      </w:pPr>
    </w:p>
    <w:p w:rsidR="00B56ACF" w:rsidRPr="00D54B02" w:rsidRDefault="00425F18" w:rsidP="00551EA6">
      <w:pPr>
        <w:spacing w:after="0" w:line="240" w:lineRule="auto"/>
        <w:contextualSpacing/>
        <w:rPr>
          <w:i/>
          <w:szCs w:val="24"/>
        </w:rPr>
      </w:pP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Pr="00D54B02">
        <w:rPr>
          <w:i/>
          <w:szCs w:val="24"/>
        </w:rPr>
        <w:tab/>
      </w:r>
      <w:r w:rsidR="00551EA6" w:rsidRPr="00D54B02">
        <w:rPr>
          <w:i/>
          <w:szCs w:val="24"/>
        </w:rPr>
        <w:t>Lyndsey Moon, Ruth Pearce, Deborah Lynn Steinberg</w:t>
      </w:r>
    </w:p>
    <w:p w:rsidR="005A6846" w:rsidRPr="00D54B02" w:rsidRDefault="005A6846" w:rsidP="00551EA6">
      <w:pPr>
        <w:spacing w:after="0" w:line="240" w:lineRule="auto"/>
        <w:contextualSpacing/>
        <w:rPr>
          <w:i/>
          <w:szCs w:val="24"/>
        </w:rPr>
      </w:pPr>
    </w:p>
    <w:p w:rsidR="00425F18" w:rsidRPr="00D54B02" w:rsidRDefault="005A6846" w:rsidP="00551EA6">
      <w:pPr>
        <w:spacing w:after="0" w:line="240" w:lineRule="auto"/>
        <w:contextualSpacing/>
        <w:rPr>
          <w:b/>
          <w:szCs w:val="24"/>
        </w:rPr>
      </w:pPr>
      <w:r w:rsidRPr="00D54B02">
        <w:rPr>
          <w:b/>
          <w:szCs w:val="24"/>
        </w:rPr>
        <w:t xml:space="preserve">12.50-1.00 </w:t>
      </w:r>
      <w:r w:rsidR="00DB77CF" w:rsidRPr="00D54B02">
        <w:rPr>
          <w:b/>
          <w:szCs w:val="24"/>
        </w:rPr>
        <w:t xml:space="preserve">                    </w:t>
      </w:r>
      <w:r w:rsidR="00BE0A3C" w:rsidRPr="00D54B02">
        <w:rPr>
          <w:b/>
          <w:szCs w:val="24"/>
        </w:rPr>
        <w:tab/>
      </w:r>
      <w:r w:rsidR="00B56ACF" w:rsidRPr="00D54B02">
        <w:rPr>
          <w:b/>
          <w:szCs w:val="24"/>
        </w:rPr>
        <w:t>Closing</w:t>
      </w:r>
      <w:r w:rsidR="00551EA6" w:rsidRPr="00D54B02">
        <w:rPr>
          <w:b/>
          <w:szCs w:val="24"/>
        </w:rPr>
        <w:t xml:space="preserve"> </w:t>
      </w:r>
      <w:r w:rsidR="00425F18" w:rsidRPr="00D54B02">
        <w:rPr>
          <w:b/>
          <w:szCs w:val="24"/>
        </w:rPr>
        <w:tab/>
      </w:r>
      <w:r w:rsidR="00425F18" w:rsidRPr="00D54B02">
        <w:rPr>
          <w:b/>
          <w:szCs w:val="24"/>
        </w:rPr>
        <w:tab/>
      </w:r>
    </w:p>
    <w:p w:rsidR="005A6846" w:rsidRPr="00D54B02" w:rsidRDefault="005A6846" w:rsidP="00551EA6">
      <w:pPr>
        <w:spacing w:after="0" w:line="240" w:lineRule="auto"/>
        <w:contextualSpacing/>
        <w:rPr>
          <w:b/>
          <w:szCs w:val="24"/>
        </w:rPr>
      </w:pPr>
    </w:p>
    <w:p w:rsidR="005A6846" w:rsidRPr="00D54B02" w:rsidRDefault="005A6846" w:rsidP="00551EA6">
      <w:pPr>
        <w:spacing w:after="0" w:line="240" w:lineRule="auto"/>
        <w:contextualSpacing/>
        <w:rPr>
          <w:b/>
          <w:szCs w:val="24"/>
        </w:rPr>
      </w:pPr>
    </w:p>
    <w:p w:rsidR="005A6846" w:rsidRPr="00D54B02" w:rsidRDefault="005A6846" w:rsidP="00551EA6">
      <w:pPr>
        <w:spacing w:after="0" w:line="240" w:lineRule="auto"/>
        <w:contextualSpacing/>
        <w:rPr>
          <w:szCs w:val="24"/>
        </w:rPr>
      </w:pPr>
    </w:p>
    <w:sectPr w:rsidR="005A6846" w:rsidRPr="00D54B02" w:rsidSect="00551EA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.5pt;height:15.5pt" o:bullet="t">
        <v:imagedata r:id="rId1" o:title="Word Work File L_1"/>
      </v:shape>
    </w:pict>
  </w:numPicBullet>
  <w:abstractNum w:abstractNumId="0">
    <w:nsid w:val="1BA82B90"/>
    <w:multiLevelType w:val="hybridMultilevel"/>
    <w:tmpl w:val="E9FCFE4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322508"/>
    <w:rsid w:val="00157482"/>
    <w:rsid w:val="002908D3"/>
    <w:rsid w:val="00292F4B"/>
    <w:rsid w:val="002A1020"/>
    <w:rsid w:val="002F4966"/>
    <w:rsid w:val="00322508"/>
    <w:rsid w:val="00347738"/>
    <w:rsid w:val="00425F18"/>
    <w:rsid w:val="00467558"/>
    <w:rsid w:val="0049562B"/>
    <w:rsid w:val="004D1CBF"/>
    <w:rsid w:val="00551EA6"/>
    <w:rsid w:val="005A6846"/>
    <w:rsid w:val="00960780"/>
    <w:rsid w:val="00961B06"/>
    <w:rsid w:val="00B31B6A"/>
    <w:rsid w:val="00B56ACF"/>
    <w:rsid w:val="00BE0A3C"/>
    <w:rsid w:val="00CD7168"/>
    <w:rsid w:val="00D243EE"/>
    <w:rsid w:val="00D520E3"/>
    <w:rsid w:val="00D54B02"/>
    <w:rsid w:val="00D867B8"/>
    <w:rsid w:val="00DB77CF"/>
    <w:rsid w:val="00EC0F35"/>
    <w:rsid w:val="00EF40FD"/>
    <w:rsid w:val="00F07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FC45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295434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FC4598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496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243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alloonText">
    <w:name w:val="Hyperlink"/>
    <w:basedOn w:val="DefaultParagraphFont"/>
    <w:uiPriority w:val="99"/>
    <w:unhideWhenUsed/>
    <w:rsid w:val="002F49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Roehampton University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</dc:creator>
  <cp:keywords/>
  <dc:description/>
  <cp:lastModifiedBy>Ruth</cp:lastModifiedBy>
  <cp:revision>22</cp:revision>
  <dcterms:created xsi:type="dcterms:W3CDTF">2014-06-21T12:56:00Z</dcterms:created>
  <dcterms:modified xsi:type="dcterms:W3CDTF">2014-06-24T11:19:00Z</dcterms:modified>
</cp:coreProperties>
</file>